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0EC6" w14:textId="77777777" w:rsidR="00F44B87" w:rsidRDefault="00F44B87">
      <w:pPr>
        <w:rPr>
          <w:rFonts w:hint="eastAsia"/>
        </w:rPr>
      </w:pPr>
    </w:p>
    <w:tbl>
      <w:tblPr>
        <w:tblW w:w="9510" w:type="dxa"/>
        <w:tblInd w:w="98" w:type="dxa"/>
        <w:tblLook w:val="04A0" w:firstRow="1" w:lastRow="0" w:firstColumn="1" w:lastColumn="0" w:noHBand="0" w:noVBand="1"/>
      </w:tblPr>
      <w:tblGrid>
        <w:gridCol w:w="2660"/>
        <w:gridCol w:w="2530"/>
        <w:gridCol w:w="1680"/>
        <w:gridCol w:w="2640"/>
      </w:tblGrid>
      <w:tr w:rsidR="00F44B87" w14:paraId="44AB9D04" w14:textId="77777777">
        <w:trPr>
          <w:trHeight w:val="2120"/>
        </w:trPr>
        <w:tc>
          <w:tcPr>
            <w:tcW w:w="95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29806" w14:textId="77777777" w:rsidR="00F44B87" w:rsidRDefault="00000000">
            <w:pPr>
              <w:jc w:val="center"/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pacing w:val="20"/>
                <w:kern w:val="0"/>
                <w:sz w:val="36"/>
                <w:szCs w:val="36"/>
                <w:lang w:bidi="ar"/>
              </w:rPr>
              <w:t>东明县教育和体育局</w:t>
            </w:r>
            <w:r>
              <w:rPr>
                <w:rFonts w:ascii="新宋体" w:eastAsia="新宋体" w:hAnsi="新宋体" w:cs="新宋体" w:hint="eastAsia"/>
                <w:b/>
                <w:bCs/>
                <w:color w:val="000000"/>
                <w:spacing w:val="20"/>
                <w:kern w:val="0"/>
                <w:sz w:val="36"/>
                <w:szCs w:val="36"/>
                <w:lang w:bidi="ar"/>
              </w:rPr>
              <w:t>“</w:t>
            </w:r>
            <w:r>
              <w:rPr>
                <w:rFonts w:ascii="新宋体" w:eastAsia="新宋体" w:hAnsi="新宋体" w:cs="新宋体" w:hint="eastAsia"/>
                <w:b/>
                <w:bCs/>
                <w:spacing w:val="20"/>
                <w:kern w:val="0"/>
                <w:sz w:val="36"/>
                <w:szCs w:val="36"/>
                <w:lang w:bidi="ar"/>
              </w:rPr>
              <w:t>政府开放日·媒体校园行</w:t>
            </w:r>
            <w:r>
              <w:rPr>
                <w:rFonts w:ascii="新宋体" w:eastAsia="新宋体" w:hAnsi="新宋体" w:cs="新宋体" w:hint="eastAsia"/>
                <w:b/>
                <w:bCs/>
                <w:color w:val="000000"/>
                <w:spacing w:val="20"/>
                <w:kern w:val="0"/>
                <w:sz w:val="36"/>
                <w:szCs w:val="36"/>
                <w:lang w:bidi="ar"/>
              </w:rPr>
              <w:t>”</w:t>
            </w:r>
          </w:p>
          <w:p w14:paraId="305EECB5" w14:textId="77777777" w:rsidR="00F44B87" w:rsidRDefault="00000000">
            <w:pPr>
              <w:jc w:val="center"/>
              <w:rPr>
                <w:rFonts w:ascii="方正大标宋简体" w:eastAsia="方正大标宋简体" w:hAnsi="方正大标宋简体" w:cs="方正大标宋简体" w:hint="eastAsia"/>
                <w:b/>
                <w:bCs/>
                <w:color w:val="333333"/>
                <w:sz w:val="40"/>
                <w:szCs w:val="40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spacing w:val="20"/>
                <w:kern w:val="0"/>
                <w:sz w:val="36"/>
                <w:szCs w:val="36"/>
                <w:lang w:bidi="ar"/>
              </w:rPr>
              <w:t>活动报名表</w:t>
            </w:r>
          </w:p>
        </w:tc>
      </w:tr>
      <w:tr w:rsidR="00F44B87" w14:paraId="65E7C50F" w14:textId="77777777">
        <w:trPr>
          <w:trHeight w:val="94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8450" w14:textId="77777777" w:rsidR="00F44B8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2"/>
                <w:szCs w:val="32"/>
                <w:lang w:bidi="ar"/>
              </w:rPr>
              <w:t>身份类别</w:t>
            </w:r>
          </w:p>
        </w:tc>
        <w:tc>
          <w:tcPr>
            <w:tcW w:w="68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7AD15" w14:textId="77777777" w:rsidR="00F44B87" w:rsidRDefault="00000000">
            <w:pPr>
              <w:widowControl/>
              <w:textAlignment w:val="center"/>
              <w:rPr>
                <w:rFonts w:ascii="Wingdings 2" w:eastAsia="Wingdings 2" w:hAnsi="Wingdings 2" w:cs="Wingdings 2"/>
                <w:color w:val="333333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color w:val="333333"/>
                <w:kern w:val="0"/>
                <w:sz w:val="32"/>
                <w:szCs w:val="32"/>
                <w:lang w:bidi="ar"/>
              </w:rPr>
              <w:t>£</w:t>
            </w:r>
            <w:r>
              <w:rPr>
                <w:rStyle w:val="font21"/>
                <w:rFonts w:hint="default"/>
                <w:lang w:bidi="ar"/>
              </w:rPr>
              <w:t>人大代表</w:t>
            </w:r>
            <w:r>
              <w:rPr>
                <w:rStyle w:val="font41"/>
                <w:rFonts w:eastAsia="Wingdings 2"/>
                <w:lang w:bidi="ar"/>
              </w:rPr>
              <w:t>  </w:t>
            </w:r>
            <w:r>
              <w:rPr>
                <w:rStyle w:val="font51"/>
                <w:lang w:bidi="ar"/>
              </w:rPr>
              <w:t xml:space="preserve"> </w:t>
            </w:r>
            <w:r>
              <w:rPr>
                <w:rStyle w:val="font31"/>
                <w:lang w:bidi="ar"/>
              </w:rPr>
              <w:t>£</w:t>
            </w:r>
            <w:r>
              <w:rPr>
                <w:rStyle w:val="font21"/>
                <w:rFonts w:hint="default"/>
                <w:lang w:bidi="ar"/>
              </w:rPr>
              <w:t>政协委员</w:t>
            </w:r>
            <w:r>
              <w:rPr>
                <w:rStyle w:val="font41"/>
                <w:rFonts w:eastAsia="Wingdings 2"/>
                <w:lang w:bidi="ar"/>
              </w:rPr>
              <w:t> </w:t>
            </w:r>
            <w:r>
              <w:rPr>
                <w:rStyle w:val="font51"/>
                <w:lang w:bidi="ar"/>
              </w:rPr>
              <w:t xml:space="preserve"> </w:t>
            </w:r>
            <w:r>
              <w:rPr>
                <w:rStyle w:val="font41"/>
                <w:rFonts w:eastAsia="Wingdings 2"/>
                <w:lang w:bidi="ar"/>
              </w:rPr>
              <w:t> </w:t>
            </w:r>
            <w:r>
              <w:rPr>
                <w:rStyle w:val="font51"/>
                <w:lang w:bidi="ar"/>
              </w:rPr>
              <w:t xml:space="preserve"> </w:t>
            </w:r>
            <w:r>
              <w:rPr>
                <w:rStyle w:val="font31"/>
                <w:lang w:bidi="ar"/>
              </w:rPr>
              <w:t>£</w:t>
            </w:r>
            <w:r>
              <w:rPr>
                <w:rStyle w:val="font21"/>
                <w:rFonts w:hint="default"/>
                <w:lang w:bidi="ar"/>
              </w:rPr>
              <w:t>劳动模范</w:t>
            </w:r>
          </w:p>
        </w:tc>
      </w:tr>
      <w:tr w:rsidR="00F44B87" w14:paraId="2985116E" w14:textId="77777777">
        <w:trPr>
          <w:trHeight w:val="94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C6C4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  <w:tc>
          <w:tcPr>
            <w:tcW w:w="685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F8F969" w14:textId="77777777" w:rsidR="00F44B87" w:rsidRDefault="00000000">
            <w:pPr>
              <w:widowControl/>
              <w:textAlignment w:val="center"/>
              <w:rPr>
                <w:rFonts w:ascii="Wingdings 2" w:eastAsia="Wingdings 2" w:hAnsi="Wingdings 2" w:cs="Wingdings 2"/>
                <w:color w:val="333333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color w:val="333333"/>
                <w:kern w:val="0"/>
                <w:sz w:val="32"/>
                <w:szCs w:val="32"/>
                <w:lang w:bidi="ar"/>
              </w:rPr>
              <w:t>£</w:t>
            </w:r>
            <w:r>
              <w:rPr>
                <w:rStyle w:val="font21"/>
                <w:rFonts w:hint="default"/>
                <w:lang w:bidi="ar"/>
              </w:rPr>
              <w:t>道德模范</w:t>
            </w:r>
            <w:r>
              <w:rPr>
                <w:rStyle w:val="font41"/>
                <w:rFonts w:eastAsia="Wingdings 2"/>
                <w:lang w:bidi="ar"/>
              </w:rPr>
              <w:t>  </w:t>
            </w:r>
            <w:r>
              <w:rPr>
                <w:rStyle w:val="font51"/>
                <w:lang w:bidi="ar"/>
              </w:rPr>
              <w:t xml:space="preserve"> </w:t>
            </w:r>
            <w:r>
              <w:rPr>
                <w:rStyle w:val="font31"/>
                <w:lang w:bidi="ar"/>
              </w:rPr>
              <w:t>£</w:t>
            </w:r>
            <w:r>
              <w:rPr>
                <w:rStyle w:val="font21"/>
                <w:rFonts w:hint="default"/>
                <w:lang w:bidi="ar"/>
              </w:rPr>
              <w:t>企业代表</w:t>
            </w:r>
            <w:r>
              <w:rPr>
                <w:rStyle w:val="font41"/>
                <w:rFonts w:eastAsia="Wingdings 2"/>
                <w:lang w:bidi="ar"/>
              </w:rPr>
              <w:t>   </w:t>
            </w:r>
            <w:r>
              <w:rPr>
                <w:rStyle w:val="font51"/>
                <w:lang w:bidi="ar"/>
              </w:rPr>
              <w:t xml:space="preserve"> </w:t>
            </w:r>
            <w:r>
              <w:rPr>
                <w:rStyle w:val="font31"/>
                <w:lang w:bidi="ar"/>
              </w:rPr>
              <w:t>£</w:t>
            </w:r>
            <w:r>
              <w:rPr>
                <w:rStyle w:val="font21"/>
                <w:rFonts w:hint="default"/>
                <w:lang w:bidi="ar"/>
              </w:rPr>
              <w:t>职工代表</w:t>
            </w:r>
          </w:p>
        </w:tc>
      </w:tr>
      <w:tr w:rsidR="00F44B87" w14:paraId="0FB2440A" w14:textId="77777777">
        <w:trPr>
          <w:trHeight w:val="94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6C18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  <w:tc>
          <w:tcPr>
            <w:tcW w:w="685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1CB54" w14:textId="77777777" w:rsidR="00F44B87" w:rsidRDefault="00000000">
            <w:pPr>
              <w:widowControl/>
              <w:textAlignment w:val="center"/>
              <w:rPr>
                <w:rFonts w:ascii="Wingdings 2" w:eastAsia="Wingdings 2" w:hAnsi="Wingdings 2" w:cs="Wingdings 2"/>
                <w:color w:val="333333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color w:val="333333"/>
                <w:kern w:val="0"/>
                <w:sz w:val="32"/>
                <w:szCs w:val="32"/>
                <w:lang w:bidi="ar"/>
              </w:rPr>
              <w:t>£</w:t>
            </w:r>
            <w:r>
              <w:rPr>
                <w:rStyle w:val="font21"/>
                <w:rFonts w:hint="default"/>
                <w:lang w:bidi="ar"/>
              </w:rPr>
              <w:t>创业者</w:t>
            </w:r>
            <w:r>
              <w:rPr>
                <w:rStyle w:val="font41"/>
                <w:rFonts w:eastAsia="Wingdings 2"/>
                <w:lang w:bidi="ar"/>
              </w:rPr>
              <w:t>    </w:t>
            </w:r>
            <w:r>
              <w:rPr>
                <w:rStyle w:val="font51"/>
                <w:lang w:bidi="ar"/>
              </w:rPr>
              <w:t xml:space="preserve"> </w:t>
            </w:r>
            <w:r>
              <w:rPr>
                <w:rStyle w:val="font31"/>
                <w:lang w:bidi="ar"/>
              </w:rPr>
              <w:t>£</w:t>
            </w:r>
            <w:r>
              <w:rPr>
                <w:rStyle w:val="font21"/>
                <w:rFonts w:hint="default"/>
                <w:lang w:bidi="ar"/>
              </w:rPr>
              <w:t>学生代表</w:t>
            </w:r>
            <w:r>
              <w:rPr>
                <w:rStyle w:val="font41"/>
                <w:rFonts w:eastAsia="Wingdings 2"/>
                <w:lang w:bidi="ar"/>
              </w:rPr>
              <w:t>   </w:t>
            </w:r>
            <w:r>
              <w:rPr>
                <w:rStyle w:val="font51"/>
                <w:lang w:bidi="ar"/>
              </w:rPr>
              <w:t xml:space="preserve"> </w:t>
            </w:r>
            <w:r>
              <w:rPr>
                <w:rStyle w:val="font31"/>
                <w:lang w:bidi="ar"/>
              </w:rPr>
              <w:t>£</w:t>
            </w:r>
            <w:r>
              <w:rPr>
                <w:rStyle w:val="font21"/>
                <w:rFonts w:hint="default"/>
                <w:lang w:bidi="ar"/>
              </w:rPr>
              <w:t>网民代表</w:t>
            </w:r>
          </w:p>
        </w:tc>
      </w:tr>
      <w:tr w:rsidR="00F44B87" w14:paraId="33EEB858" w14:textId="77777777">
        <w:trPr>
          <w:trHeight w:val="94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E409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  <w:tc>
          <w:tcPr>
            <w:tcW w:w="68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1426" w14:textId="77777777" w:rsidR="00F44B87" w:rsidRDefault="00000000">
            <w:pPr>
              <w:widowControl/>
              <w:textAlignment w:val="center"/>
              <w:rPr>
                <w:rFonts w:ascii="Wingdings 2" w:eastAsia="Wingdings 2" w:hAnsi="Wingdings 2" w:cs="Wingdings 2"/>
                <w:color w:val="333333"/>
                <w:sz w:val="32"/>
                <w:szCs w:val="32"/>
              </w:rPr>
            </w:pPr>
            <w:r>
              <w:rPr>
                <w:rFonts w:ascii="Wingdings 2" w:eastAsia="Wingdings 2" w:hAnsi="Wingdings 2" w:cs="Wingdings 2"/>
                <w:color w:val="333333"/>
                <w:kern w:val="0"/>
                <w:sz w:val="32"/>
                <w:szCs w:val="32"/>
                <w:lang w:bidi="ar"/>
              </w:rPr>
              <w:t>£</w:t>
            </w:r>
            <w:r>
              <w:rPr>
                <w:rStyle w:val="font21"/>
                <w:rFonts w:hint="default"/>
                <w:lang w:bidi="ar"/>
              </w:rPr>
              <w:t>媒体记者</w:t>
            </w:r>
            <w:r>
              <w:rPr>
                <w:rStyle w:val="font41"/>
                <w:rFonts w:eastAsia="Wingdings 2"/>
                <w:lang w:bidi="ar"/>
              </w:rPr>
              <w:t>  </w:t>
            </w:r>
            <w:r>
              <w:rPr>
                <w:rStyle w:val="font51"/>
                <w:lang w:bidi="ar"/>
              </w:rPr>
              <w:t xml:space="preserve"> </w:t>
            </w:r>
            <w:r>
              <w:rPr>
                <w:rStyle w:val="font31"/>
                <w:lang w:bidi="ar"/>
              </w:rPr>
              <w:t>£</w:t>
            </w:r>
            <w:r>
              <w:rPr>
                <w:rStyle w:val="font21"/>
                <w:rFonts w:hint="default"/>
                <w:lang w:bidi="ar"/>
              </w:rPr>
              <w:t>其他</w:t>
            </w:r>
            <w:r>
              <w:rPr>
                <w:rStyle w:val="font61"/>
                <w:rFonts w:eastAsia="Wingdings 2"/>
                <w:lang w:bidi="ar"/>
              </w:rPr>
              <w:t>            </w:t>
            </w:r>
          </w:p>
        </w:tc>
      </w:tr>
      <w:tr w:rsidR="00F44B87" w14:paraId="64DA14DB" w14:textId="77777777">
        <w:trPr>
          <w:trHeight w:val="76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C6D5" w14:textId="77777777" w:rsidR="00F44B8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2"/>
                <w:szCs w:val="32"/>
                <w:lang w:bidi="ar"/>
              </w:rPr>
              <w:t>姓</w:t>
            </w:r>
            <w:r>
              <w:rPr>
                <w:rStyle w:val="font41"/>
                <w:rFonts w:eastAsia="仿宋"/>
                <w:lang w:bidi="ar"/>
              </w:rPr>
              <w:t>  </w:t>
            </w:r>
            <w:r>
              <w:rPr>
                <w:rStyle w:val="font21"/>
                <w:rFonts w:hint="default"/>
                <w:lang w:bidi="ar"/>
              </w:rPr>
              <w:t xml:space="preserve"> 名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C26E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9C2C3" w14:textId="77777777" w:rsidR="00F44B8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2"/>
                <w:szCs w:val="32"/>
                <w:lang w:bidi="ar"/>
              </w:rPr>
              <w:t>性</w:t>
            </w:r>
            <w:r>
              <w:rPr>
                <w:rStyle w:val="font41"/>
                <w:rFonts w:eastAsia="仿宋"/>
                <w:lang w:bidi="ar"/>
              </w:rPr>
              <w:t>  </w:t>
            </w:r>
            <w:r>
              <w:rPr>
                <w:rStyle w:val="font21"/>
                <w:rFonts w:hint="default"/>
                <w:lang w:bidi="ar"/>
              </w:rPr>
              <w:t xml:space="preserve"> 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93A6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</w:tr>
      <w:tr w:rsidR="00F44B87" w14:paraId="7646F399" w14:textId="77777777">
        <w:trPr>
          <w:trHeight w:val="81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EF53" w14:textId="77777777" w:rsidR="00F44B8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Style w:val="font41"/>
                <w:rFonts w:eastAsia="仿宋"/>
                <w:lang w:bidi="ar"/>
              </w:rPr>
              <w:t>  </w:t>
            </w:r>
            <w:r>
              <w:rPr>
                <w:rStyle w:val="font21"/>
                <w:rFonts w:hint="default"/>
                <w:lang w:bidi="ar"/>
              </w:rPr>
              <w:t xml:space="preserve"> 龄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0DDB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6812" w14:textId="77777777" w:rsidR="00F44B8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2"/>
                <w:szCs w:val="32"/>
                <w:lang w:bidi="ar"/>
              </w:rPr>
              <w:t>民</w:t>
            </w:r>
            <w:r>
              <w:rPr>
                <w:rStyle w:val="font41"/>
                <w:rFonts w:eastAsia="仿宋"/>
                <w:lang w:bidi="ar"/>
              </w:rPr>
              <w:t>  </w:t>
            </w:r>
            <w:r>
              <w:rPr>
                <w:rStyle w:val="font21"/>
                <w:rFonts w:hint="default"/>
                <w:lang w:bidi="ar"/>
              </w:rPr>
              <w:t xml:space="preserve"> 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4864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</w:tr>
      <w:tr w:rsidR="00F44B87" w14:paraId="4EF04D35" w14:textId="77777777">
        <w:trPr>
          <w:trHeight w:val="8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3B88" w14:textId="77777777" w:rsidR="00F44B8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8920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7DB8" w14:textId="77777777" w:rsidR="00F44B8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2"/>
                <w:szCs w:val="32"/>
                <w:lang w:bidi="ar"/>
              </w:rPr>
              <w:t>联系方式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E7AA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</w:tr>
      <w:tr w:rsidR="00F44B87" w14:paraId="358EE80F" w14:textId="77777777">
        <w:trPr>
          <w:trHeight w:val="88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ECC2F" w14:textId="77777777" w:rsidR="00F44B8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2"/>
                <w:szCs w:val="32"/>
                <w:lang w:bidi="ar"/>
              </w:rPr>
              <w:t>工作单位或</w:t>
            </w:r>
          </w:p>
        </w:tc>
        <w:tc>
          <w:tcPr>
            <w:tcW w:w="6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106C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</w:tr>
      <w:tr w:rsidR="00F44B87" w14:paraId="5DD5F986" w14:textId="77777777">
        <w:trPr>
          <w:trHeight w:val="488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65B5" w14:textId="77777777" w:rsidR="00F44B8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32"/>
                <w:szCs w:val="32"/>
                <w:lang w:bidi="ar"/>
              </w:rPr>
              <w:t>从事行业</w:t>
            </w:r>
          </w:p>
        </w:tc>
        <w:tc>
          <w:tcPr>
            <w:tcW w:w="6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BDEC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</w:tr>
      <w:tr w:rsidR="00F44B87" w14:paraId="0A3ACA25" w14:textId="77777777">
        <w:trPr>
          <w:trHeight w:val="333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6E01" w14:textId="77777777" w:rsidR="00F44B87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对全县教育工作的意见建议</w:t>
            </w:r>
          </w:p>
        </w:tc>
        <w:tc>
          <w:tcPr>
            <w:tcW w:w="6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24E2" w14:textId="77777777" w:rsidR="00F44B87" w:rsidRDefault="00F44B87">
            <w:pPr>
              <w:jc w:val="center"/>
              <w:rPr>
                <w:rFonts w:ascii="仿宋" w:eastAsia="仿宋" w:hAnsi="仿宋" w:cs="仿宋" w:hint="eastAsia"/>
                <w:color w:val="333333"/>
                <w:sz w:val="32"/>
                <w:szCs w:val="32"/>
              </w:rPr>
            </w:pPr>
          </w:p>
        </w:tc>
      </w:tr>
    </w:tbl>
    <w:p w14:paraId="0C69B154" w14:textId="77777777" w:rsidR="00F44B87" w:rsidRDefault="00F44B87"/>
    <w:sectPr w:rsidR="00F44B8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6127" w14:textId="77777777" w:rsidR="00A04BE1" w:rsidRDefault="00A04BE1">
      <w:r>
        <w:separator/>
      </w:r>
    </w:p>
  </w:endnote>
  <w:endnote w:type="continuationSeparator" w:id="0">
    <w:p w14:paraId="460BF598" w14:textId="77777777" w:rsidR="00A04BE1" w:rsidRDefault="00A0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26CB" w14:textId="77777777" w:rsidR="00F44B8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1F377" wp14:editId="0406242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5B2D2" w14:textId="77777777" w:rsidR="00F44B87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1F37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AA5B2D2" w14:textId="77777777" w:rsidR="00F44B87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D3A2" w14:textId="77777777" w:rsidR="00A04BE1" w:rsidRDefault="00A04BE1">
      <w:r>
        <w:separator/>
      </w:r>
    </w:p>
  </w:footnote>
  <w:footnote w:type="continuationSeparator" w:id="0">
    <w:p w14:paraId="46E63E72" w14:textId="77777777" w:rsidR="00A04BE1" w:rsidRDefault="00A04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6A024C"/>
    <w:rsid w:val="002F07A7"/>
    <w:rsid w:val="003B64DE"/>
    <w:rsid w:val="00A04BE1"/>
    <w:rsid w:val="00C7756B"/>
    <w:rsid w:val="00E3189D"/>
    <w:rsid w:val="00F028EE"/>
    <w:rsid w:val="00F44B87"/>
    <w:rsid w:val="2CA20166"/>
    <w:rsid w:val="3B572194"/>
    <w:rsid w:val="4C6A024C"/>
    <w:rsid w:val="6ECA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085A3"/>
  <w15:docId w15:val="{74F4AA5A-F8D0-4055-B05D-9560E926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font21">
    <w:name w:val="font21"/>
    <w:basedOn w:val="a0"/>
    <w:rPr>
      <w:rFonts w:ascii="仿宋" w:eastAsia="仿宋" w:hAnsi="仿宋" w:cs="仿宋" w:hint="eastAsia"/>
      <w:color w:val="333333"/>
      <w:sz w:val="32"/>
      <w:szCs w:val="32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333333"/>
      <w:sz w:val="32"/>
      <w:szCs w:val="32"/>
      <w:u w:val="none"/>
    </w:rPr>
  </w:style>
  <w:style w:type="character" w:customStyle="1" w:styleId="font51">
    <w:name w:val="font51"/>
    <w:basedOn w:val="a0"/>
    <w:rPr>
      <w:rFonts w:ascii="微软雅黑" w:eastAsia="微软雅黑" w:hAnsi="微软雅黑" w:cs="微软雅黑"/>
      <w:color w:val="333333"/>
      <w:sz w:val="32"/>
      <w:szCs w:val="32"/>
      <w:u w:val="none"/>
    </w:rPr>
  </w:style>
  <w:style w:type="character" w:customStyle="1" w:styleId="font31">
    <w:name w:val="font31"/>
    <w:basedOn w:val="a0"/>
    <w:rPr>
      <w:rFonts w:ascii="Wingdings 2" w:eastAsia="Wingdings 2" w:hAnsi="Wingdings 2" w:cs="Wingdings 2" w:hint="default"/>
      <w:color w:val="333333"/>
      <w:sz w:val="32"/>
      <w:szCs w:val="32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333333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111</Characters>
  <Application>Microsoft Office Word</Application>
  <DocSecurity>0</DocSecurity>
  <Lines>12</Lines>
  <Paragraphs>11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我是谁</dc:creator>
  <cp:lastModifiedBy>凯 李</cp:lastModifiedBy>
  <cp:revision>3</cp:revision>
  <dcterms:created xsi:type="dcterms:W3CDTF">2025-10-29T01:30:00Z</dcterms:created>
  <dcterms:modified xsi:type="dcterms:W3CDTF">2025-10-29T01:30:00Z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408C081DAE98427AA007A5EABED2D57A_11</vt:lpwstr>
  </property>
  <property fmtid="{D5CDD505-2E9C-101B-9397-08002B2CF9AE}" pid="4" name="KSOTemplateDocerSaveRecord">
    <vt:lpwstr>eyJoZGlkIjoiNDUwYWMxOWFjZmJlNGJhY2VmY2JhMmJjYmE0YTljZjciLCJ1c2VySWQiOiI4Njg0MTcyMzQifQ==</vt:lpwstr>
  </property>
</Properties>
</file>